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2CD" w:rsidRPr="00C82A71" w:rsidRDefault="005C02CD" w:rsidP="005C02CD">
      <w:pPr>
        <w:suppressAutoHyphens/>
        <w:spacing w:after="0" w:line="240" w:lineRule="auto"/>
        <w:jc w:val="center"/>
        <w:rPr>
          <w:rFonts w:cstheme="minorHAnsi"/>
          <w:b/>
          <w:bCs/>
        </w:rPr>
      </w:pPr>
      <w:r w:rsidRPr="00C82A71">
        <w:rPr>
          <w:rFonts w:cstheme="minorHAnsi"/>
          <w:b/>
          <w:bCs/>
        </w:rPr>
        <w:t>KLAUZULA INFORMACYJNA</w:t>
      </w:r>
    </w:p>
    <w:p w:rsidR="005C02CD" w:rsidRPr="00C82A71" w:rsidRDefault="005C02CD" w:rsidP="005C02CD">
      <w:pPr>
        <w:suppressAutoHyphens/>
        <w:spacing w:after="0" w:line="240" w:lineRule="auto"/>
        <w:jc w:val="center"/>
        <w:rPr>
          <w:rFonts w:cstheme="minorHAnsi"/>
          <w:b/>
          <w:bCs/>
        </w:rPr>
      </w:pPr>
      <w:r w:rsidRPr="00C82A71">
        <w:rPr>
          <w:rFonts w:cstheme="minorHAnsi"/>
          <w:b/>
          <w:bCs/>
        </w:rPr>
        <w:t>Gminny Ośrodek Pomocy Społecznej w Kołbieli</w:t>
      </w:r>
    </w:p>
    <w:p w:rsidR="005C02CD" w:rsidRPr="00C82A71" w:rsidRDefault="005C02CD" w:rsidP="005C02CD">
      <w:pPr>
        <w:suppressAutoHyphens/>
        <w:spacing w:after="0" w:line="240" w:lineRule="auto"/>
        <w:jc w:val="both"/>
        <w:rPr>
          <w:rFonts w:cstheme="minorHAnsi"/>
        </w:rPr>
      </w:pPr>
    </w:p>
    <w:p w:rsidR="005C02CD" w:rsidRPr="00C82A71" w:rsidRDefault="005C02CD" w:rsidP="005C02CD">
      <w:pPr>
        <w:suppressAutoHyphens/>
        <w:spacing w:after="0" w:line="240" w:lineRule="auto"/>
        <w:ind w:firstLine="709"/>
        <w:jc w:val="both"/>
        <w:rPr>
          <w:rFonts w:cstheme="minorHAnsi"/>
        </w:rPr>
      </w:pPr>
      <w:r w:rsidRPr="00C82A71">
        <w:rPr>
          <w:rFonts w:cstheme="minorHAnsi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 (tekst w języku polskim:  Dziennik Urzędowy Unii Europejskiej, Nr 4.5.2016) (RODO), informujemy iż:</w:t>
      </w:r>
    </w:p>
    <w:p w:rsidR="005C02CD" w:rsidRPr="00C82A71" w:rsidRDefault="005C02CD" w:rsidP="005C02CD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:rsidR="005C02CD" w:rsidRPr="00C82A71" w:rsidRDefault="005C02CD" w:rsidP="005C02CD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lang w:eastAsia="zh-CN"/>
        </w:rPr>
      </w:pPr>
      <w:r w:rsidRPr="00C82A71">
        <w:rPr>
          <w:rFonts w:eastAsia="Times New Roman" w:cstheme="minorHAnsi"/>
          <w:lang w:eastAsia="zh-CN"/>
        </w:rPr>
        <w:t xml:space="preserve">administratorem Pana/Pani danych osobowych jest Gminny Ośrodek Pomocy Społecznej w Kołbieli z siedzibą w Urzędzie Gminy , ul. Szkolna 1,  05- 340 Kołbiel, tel. 25 757 39 92, fax. 25 757 39 97, email: </w:t>
      </w:r>
      <w:hyperlink r:id="rId5" w:history="1">
        <w:r w:rsidRPr="00C82A71">
          <w:rPr>
            <w:rStyle w:val="Hipercze"/>
            <w:rFonts w:eastAsia="Times New Roman" w:cstheme="minorHAnsi"/>
            <w:lang w:eastAsia="zh-CN"/>
          </w:rPr>
          <w:t>gops@kolbiel.pl</w:t>
        </w:r>
      </w:hyperlink>
      <w:r w:rsidRPr="00C82A71">
        <w:rPr>
          <w:rFonts w:eastAsia="Times New Roman" w:cstheme="minorHAnsi"/>
          <w:lang w:eastAsia="zh-CN"/>
        </w:rPr>
        <w:t>;</w:t>
      </w:r>
    </w:p>
    <w:p w:rsidR="005C02CD" w:rsidRPr="00C82A71" w:rsidRDefault="005C02CD" w:rsidP="005C02CD">
      <w:pPr>
        <w:pStyle w:val="Akapitzlist"/>
        <w:numPr>
          <w:ilvl w:val="0"/>
          <w:numId w:val="2"/>
        </w:numPr>
        <w:spacing w:after="200" w:line="276" w:lineRule="auto"/>
        <w:ind w:left="284" w:hanging="284"/>
        <w:jc w:val="both"/>
        <w:rPr>
          <w:rFonts w:eastAsia="Times New Roman" w:cstheme="minorHAnsi"/>
          <w:lang w:eastAsia="zh-CN"/>
        </w:rPr>
      </w:pPr>
      <w:r w:rsidRPr="00C82A71">
        <w:rPr>
          <w:rFonts w:eastAsia="Times New Roman" w:cstheme="minorHAnsi"/>
          <w:lang w:eastAsia="zh-CN"/>
        </w:rPr>
        <w:t xml:space="preserve">w sprawach związanych danymi należy się kontaktować się z Inspektorem Ochrony Danych, e-mail: </w:t>
      </w:r>
      <w:hyperlink r:id="rId6" w:history="1">
        <w:r w:rsidRPr="00C82A71">
          <w:rPr>
            <w:rStyle w:val="Hipercze"/>
            <w:rFonts w:eastAsia="Times New Roman" w:cstheme="minorHAnsi"/>
            <w:lang w:eastAsia="zh-CN"/>
          </w:rPr>
          <w:t>iodo@kolbiel.pl</w:t>
        </w:r>
      </w:hyperlink>
      <w:r w:rsidRPr="00C82A71">
        <w:rPr>
          <w:rFonts w:eastAsia="Times New Roman" w:cstheme="minorHAnsi"/>
          <w:lang w:eastAsia="zh-CN"/>
        </w:rPr>
        <w:t xml:space="preserve">. </w:t>
      </w:r>
    </w:p>
    <w:p w:rsidR="005C02CD" w:rsidRPr="00C82A71" w:rsidRDefault="005C02CD" w:rsidP="005C02CD">
      <w:pPr>
        <w:pStyle w:val="Akapitzlist"/>
        <w:numPr>
          <w:ilvl w:val="0"/>
          <w:numId w:val="2"/>
        </w:numPr>
        <w:spacing w:after="200" w:line="276" w:lineRule="auto"/>
        <w:ind w:left="284" w:hanging="284"/>
        <w:jc w:val="both"/>
        <w:rPr>
          <w:rFonts w:eastAsia="Times New Roman" w:cstheme="minorHAnsi"/>
          <w:lang w:eastAsia="zh-CN"/>
        </w:rPr>
      </w:pPr>
      <w:r w:rsidRPr="00C82A71">
        <w:rPr>
          <w:rFonts w:eastAsia="Times New Roman" w:cstheme="minorHAnsi"/>
          <w:lang w:eastAsia="pl-PL"/>
        </w:rPr>
        <w:t>administrator przetwarza Pani/Pana dane osobowe na podstawie udzielonej zgody w celu realizacji programu „Korpus Wsparcia Seniorów” na rok 202</w:t>
      </w:r>
      <w:r>
        <w:rPr>
          <w:rFonts w:eastAsia="Times New Roman" w:cstheme="minorHAnsi"/>
          <w:lang w:eastAsia="pl-PL"/>
        </w:rPr>
        <w:t>3</w:t>
      </w:r>
      <w:r w:rsidRPr="00C82A71">
        <w:rPr>
          <w:rFonts w:eastAsia="Times New Roman" w:cstheme="minorHAnsi"/>
          <w:lang w:eastAsia="pl-PL"/>
        </w:rPr>
        <w:t>.</w:t>
      </w:r>
    </w:p>
    <w:p w:rsidR="005C02CD" w:rsidRPr="00C82A71" w:rsidRDefault="005C02CD" w:rsidP="005C02CD">
      <w:pPr>
        <w:pStyle w:val="Akapitzlist"/>
        <w:numPr>
          <w:ilvl w:val="2"/>
          <w:numId w:val="1"/>
        </w:numPr>
        <w:tabs>
          <w:tab w:val="left" w:pos="700"/>
        </w:tabs>
        <w:spacing w:after="0" w:line="239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C82A71">
        <w:rPr>
          <w:rFonts w:eastAsia="Times New Roman" w:cstheme="minorHAnsi"/>
          <w:lang w:eastAsia="pl-PL"/>
        </w:rPr>
        <w:t>podstawę przetwarzania Pana/Pani danych osobowych stanowi art. 6 ust. 1 lit. c) RODOD- wskazane przepisy pozwalają administratorowi danych na podjęcie działań w celu prawidłowej realizacji w/w ustaw;</w:t>
      </w:r>
    </w:p>
    <w:p w:rsidR="005C02CD" w:rsidRPr="00C82A71" w:rsidRDefault="005C02CD" w:rsidP="005C02CD">
      <w:pPr>
        <w:pStyle w:val="Akapitzlist"/>
        <w:numPr>
          <w:ilvl w:val="2"/>
          <w:numId w:val="1"/>
        </w:numPr>
        <w:tabs>
          <w:tab w:val="left" w:pos="700"/>
        </w:tabs>
        <w:spacing w:after="0" w:line="239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C82A71">
        <w:rPr>
          <w:rFonts w:eastAsia="Times New Roman" w:cstheme="minorHAnsi"/>
          <w:lang w:eastAsia="pl-PL"/>
        </w:rPr>
        <w:t>w związku z przetwarzaniem danych odbiorcami Pani/Pana danych osobowych mogą być:</w:t>
      </w:r>
    </w:p>
    <w:p w:rsidR="005C02CD" w:rsidRPr="00C82A71" w:rsidRDefault="005C02CD" w:rsidP="005C02CD">
      <w:pPr>
        <w:numPr>
          <w:ilvl w:val="0"/>
          <w:numId w:val="3"/>
        </w:numPr>
        <w:tabs>
          <w:tab w:val="left" w:pos="980"/>
        </w:tabs>
        <w:spacing w:after="0" w:line="0" w:lineRule="atLeast"/>
        <w:ind w:left="567" w:hanging="283"/>
        <w:contextualSpacing/>
        <w:jc w:val="both"/>
        <w:rPr>
          <w:rFonts w:eastAsia="Times New Roman" w:cstheme="minorHAnsi"/>
          <w:lang w:eastAsia="pl-PL"/>
        </w:rPr>
      </w:pPr>
      <w:r w:rsidRPr="00C82A71">
        <w:rPr>
          <w:rFonts w:eastAsia="Times New Roman" w:cstheme="minorHAnsi"/>
          <w:lang w:eastAsia="pl-PL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:rsidR="005C02CD" w:rsidRPr="00C82A71" w:rsidRDefault="005C02CD" w:rsidP="005C02CD">
      <w:pPr>
        <w:pStyle w:val="Akapitzlist"/>
        <w:numPr>
          <w:ilvl w:val="0"/>
          <w:numId w:val="3"/>
        </w:numPr>
        <w:tabs>
          <w:tab w:val="left" w:pos="980"/>
        </w:tabs>
        <w:spacing w:after="0" w:line="0" w:lineRule="atLeast"/>
        <w:ind w:left="567" w:hanging="283"/>
        <w:jc w:val="both"/>
        <w:rPr>
          <w:rFonts w:eastAsia="Times New Roman" w:cstheme="minorHAnsi"/>
          <w:lang w:eastAsia="pl-PL"/>
        </w:rPr>
      </w:pPr>
      <w:r w:rsidRPr="00C82A71">
        <w:rPr>
          <w:rFonts w:eastAsia="Times New Roman" w:cstheme="minorHAnsi"/>
          <w:lang w:eastAsia="pl-PL"/>
        </w:rPr>
        <w:t>organy właściwe do realizacji w/w programu oraz uprawnionym do pozyskania danych na podstawie obowiązujących przepisów prawa; inne podmioty, które na podstawie stosownych umów podpisanych z administratorem celem realizacji zadań programowych;</w:t>
      </w:r>
    </w:p>
    <w:p w:rsidR="005C02CD" w:rsidRPr="00C82A71" w:rsidRDefault="005C02CD" w:rsidP="005C02CD">
      <w:pPr>
        <w:pStyle w:val="Akapitzlist"/>
        <w:numPr>
          <w:ilvl w:val="2"/>
          <w:numId w:val="1"/>
        </w:numPr>
        <w:tabs>
          <w:tab w:val="left" w:pos="142"/>
        </w:tabs>
        <w:spacing w:after="0" w:line="0" w:lineRule="atLeast"/>
        <w:ind w:left="284" w:hanging="284"/>
        <w:jc w:val="both"/>
        <w:rPr>
          <w:rFonts w:eastAsia="Times New Roman" w:cstheme="minorHAnsi"/>
          <w:lang w:eastAsia="pl-PL"/>
        </w:rPr>
      </w:pPr>
      <w:r w:rsidRPr="00C82A71">
        <w:rPr>
          <w:rFonts w:eastAsia="Times New Roman" w:cstheme="minorHAnsi"/>
          <w:lang w:eastAsia="pl-PL"/>
        </w:rPr>
        <w:t xml:space="preserve">Pani/Pana dane osobowe będą przechowywane przez okres niezbędny do realizacji celów realizacji zadań programowych z w zakresie wymaganym przez przepisy powszechnie obowiązującego prawa oraz okres wynikający z przepisów ustawy z dnia 14 lipca 1983 r. o narodowym zasobie archiwalnym </w:t>
      </w:r>
      <w:r w:rsidRPr="00C82A71">
        <w:rPr>
          <w:rFonts w:eastAsia="Times New Roman" w:cstheme="minorHAnsi"/>
          <w:lang w:eastAsia="pl-PL"/>
        </w:rPr>
        <w:br/>
        <w:t xml:space="preserve">i archiwach  (Dz.U. z 2018 r. poz., 217 z </w:t>
      </w:r>
      <w:proofErr w:type="spellStart"/>
      <w:r w:rsidRPr="00C82A71">
        <w:rPr>
          <w:rFonts w:eastAsia="Times New Roman" w:cstheme="minorHAnsi"/>
          <w:lang w:eastAsia="pl-PL"/>
        </w:rPr>
        <w:t>późn</w:t>
      </w:r>
      <w:proofErr w:type="spellEnd"/>
      <w:r w:rsidRPr="00C82A71">
        <w:rPr>
          <w:rFonts w:eastAsia="Times New Roman" w:cstheme="minorHAnsi"/>
          <w:lang w:eastAsia="pl-PL"/>
        </w:rPr>
        <w:t>. zm.);</w:t>
      </w:r>
    </w:p>
    <w:p w:rsidR="005C02CD" w:rsidRPr="00C82A71" w:rsidRDefault="005C02CD" w:rsidP="005C02CD">
      <w:pPr>
        <w:pStyle w:val="Akapitzlist"/>
        <w:numPr>
          <w:ilvl w:val="2"/>
          <w:numId w:val="1"/>
        </w:numPr>
        <w:tabs>
          <w:tab w:val="left" w:pos="142"/>
        </w:tabs>
        <w:spacing w:after="0" w:line="0" w:lineRule="atLeast"/>
        <w:ind w:left="284" w:hanging="284"/>
        <w:jc w:val="both"/>
        <w:rPr>
          <w:rFonts w:eastAsia="Times New Roman" w:cstheme="minorHAnsi"/>
          <w:lang w:eastAsia="pl-PL"/>
        </w:rPr>
      </w:pPr>
      <w:r w:rsidRPr="00C82A71">
        <w:rPr>
          <w:rFonts w:eastAsia="Times New Roman" w:cstheme="minorHAnsi"/>
          <w:lang w:eastAsia="pl-PL"/>
        </w:rPr>
        <w:t>w związku z przetwarzaniem Pani/Pana danych osobowych przysługuje Pani/Panu prawo</w:t>
      </w:r>
      <w:r w:rsidRPr="00C82A71">
        <w:rPr>
          <w:rFonts w:eastAsia="Times New Roman" w:cstheme="minorHAnsi"/>
          <w:b/>
          <w:lang w:eastAsia="pl-PL"/>
        </w:rPr>
        <w:t xml:space="preserve"> </w:t>
      </w:r>
      <w:r w:rsidRPr="00C82A71">
        <w:rPr>
          <w:rFonts w:eastAsia="Times New Roman" w:cstheme="minorHAnsi"/>
          <w:bCs/>
          <w:lang w:eastAsia="pl-PL"/>
        </w:rPr>
        <w:t>d</w:t>
      </w:r>
      <w:r w:rsidRPr="00C82A71">
        <w:rPr>
          <w:rFonts w:eastAsia="Times New Roman" w:cstheme="minorHAnsi"/>
          <w:lang w:eastAsia="pl-PL"/>
        </w:rPr>
        <w:t>ostępu do treści</w:t>
      </w:r>
      <w:r w:rsidRPr="00C82A71">
        <w:rPr>
          <w:rFonts w:eastAsia="Times New Roman" w:cstheme="minorHAnsi"/>
          <w:lang w:eastAsia="pl-PL"/>
        </w:rPr>
        <w:tab/>
        <w:t>swoich</w:t>
      </w:r>
      <w:r w:rsidRPr="00C82A71">
        <w:rPr>
          <w:rFonts w:eastAsia="Times New Roman" w:cstheme="minorHAnsi"/>
          <w:lang w:eastAsia="pl-PL"/>
        </w:rPr>
        <w:tab/>
        <w:t>danych, do ich</w:t>
      </w:r>
      <w:r w:rsidRPr="00C82A71">
        <w:rPr>
          <w:rFonts w:eastAsia="Times New Roman" w:cstheme="minorHAnsi"/>
          <w:lang w:eastAsia="pl-PL"/>
        </w:rPr>
        <w:tab/>
        <w:t>sprostowania,</w:t>
      </w:r>
      <w:r w:rsidRPr="00C82A71">
        <w:rPr>
          <w:rFonts w:eastAsia="Times New Roman" w:cstheme="minorHAnsi"/>
          <w:lang w:eastAsia="pl-PL"/>
        </w:rPr>
        <w:tab/>
        <w:t>usunięcia,  ograniczenia</w:t>
      </w:r>
      <w:r w:rsidRPr="00C82A71">
        <w:rPr>
          <w:rFonts w:eastAsia="Times New Roman" w:cstheme="minorHAnsi"/>
          <w:b/>
          <w:lang w:eastAsia="pl-PL"/>
        </w:rPr>
        <w:t xml:space="preserve">, </w:t>
      </w:r>
      <w:r w:rsidRPr="00C82A71">
        <w:rPr>
          <w:rFonts w:eastAsia="Times New Roman" w:cstheme="minorHAnsi"/>
          <w:lang w:eastAsia="pl-PL"/>
        </w:rPr>
        <w:t>przetwarzania i przenoszenia, a także prawo</w:t>
      </w:r>
      <w:r w:rsidRPr="00C82A71">
        <w:rPr>
          <w:rFonts w:eastAsia="Times New Roman" w:cstheme="minorHAnsi"/>
          <w:lang w:eastAsia="pl-PL"/>
        </w:rPr>
        <w:tab/>
        <w:t>do wniesienia sprzeciwu,</w:t>
      </w:r>
      <w:r w:rsidRPr="00C82A71">
        <w:rPr>
          <w:rFonts w:eastAsia="Times New Roman" w:cstheme="minorHAnsi"/>
          <w:b/>
          <w:lang w:eastAsia="pl-PL"/>
        </w:rPr>
        <w:t xml:space="preserve"> </w:t>
      </w:r>
      <w:r w:rsidRPr="00C82A71">
        <w:rPr>
          <w:rFonts w:eastAsia="Times New Roman" w:cstheme="minorHAnsi"/>
          <w:lang w:eastAsia="pl-PL"/>
        </w:rPr>
        <w:t xml:space="preserve">oraz inne uprawnienia w tym zakresie wynikające </w:t>
      </w:r>
      <w:r w:rsidRPr="00C82A71">
        <w:rPr>
          <w:rFonts w:eastAsia="Times New Roman" w:cstheme="minorHAnsi"/>
          <w:lang w:eastAsia="pl-PL"/>
        </w:rPr>
        <w:br/>
        <w:t>z obowiązujących przepisów prawa;</w:t>
      </w:r>
    </w:p>
    <w:p w:rsidR="005C02CD" w:rsidRPr="00C82A71" w:rsidRDefault="005C02CD" w:rsidP="005C02CD">
      <w:pPr>
        <w:pStyle w:val="Akapitzlist"/>
        <w:numPr>
          <w:ilvl w:val="2"/>
          <w:numId w:val="1"/>
        </w:numPr>
        <w:tabs>
          <w:tab w:val="left" w:pos="142"/>
        </w:tabs>
        <w:spacing w:after="0" w:line="0" w:lineRule="atLeast"/>
        <w:ind w:left="284" w:hanging="284"/>
        <w:jc w:val="both"/>
        <w:rPr>
          <w:rFonts w:eastAsia="Times New Roman" w:cstheme="minorHAnsi"/>
          <w:lang w:eastAsia="pl-PL"/>
        </w:rPr>
      </w:pPr>
      <w:r w:rsidRPr="00C82A71">
        <w:rPr>
          <w:rFonts w:eastAsia="Times New Roman" w:cstheme="minorHAnsi"/>
          <w:lang w:eastAsia="pl-PL"/>
        </w:rPr>
        <w:t>w sytuacji, gdy przetwarzanie danych osobowych odbywa się na podstawie zgody osoby, której dane dotyczą, podanie przez Panią/Pana danych osobowych administratorowi</w:t>
      </w:r>
      <w:r w:rsidRPr="00C82A71">
        <w:rPr>
          <w:rFonts w:eastAsia="Times New Roman" w:cstheme="minorHAnsi"/>
          <w:b/>
          <w:lang w:eastAsia="pl-PL"/>
        </w:rPr>
        <w:t xml:space="preserve"> </w:t>
      </w:r>
      <w:r w:rsidRPr="00C82A71">
        <w:rPr>
          <w:rFonts w:eastAsia="Calibri" w:cstheme="minorHAnsi"/>
          <w:lang w:eastAsia="pl-PL"/>
        </w:rPr>
        <w:t>ma charakter dobrowolny</w:t>
      </w:r>
      <w:r w:rsidRPr="00C82A71">
        <w:rPr>
          <w:rFonts w:eastAsia="Times New Roman" w:cstheme="minorHAnsi"/>
          <w:lang w:eastAsia="pl-PL"/>
        </w:rPr>
        <w:t xml:space="preserve"> jednak niezbędne w celu realizacji zadań wynikających z w/w programu</w:t>
      </w:r>
      <w:r w:rsidRPr="00C82A71">
        <w:rPr>
          <w:rFonts w:eastAsia="Calibri" w:cstheme="minorHAnsi"/>
          <w:lang w:eastAsia="pl-PL"/>
        </w:rPr>
        <w:t>;</w:t>
      </w:r>
    </w:p>
    <w:p w:rsidR="005C02CD" w:rsidRPr="00C82A71" w:rsidRDefault="005C02CD" w:rsidP="005C02CD">
      <w:pPr>
        <w:pStyle w:val="Akapitzlist"/>
        <w:numPr>
          <w:ilvl w:val="2"/>
          <w:numId w:val="1"/>
        </w:numPr>
        <w:tabs>
          <w:tab w:val="left" w:pos="142"/>
        </w:tabs>
        <w:spacing w:after="0" w:line="0" w:lineRule="atLeast"/>
        <w:ind w:left="284" w:hanging="284"/>
        <w:jc w:val="both"/>
        <w:rPr>
          <w:rFonts w:eastAsia="Times New Roman" w:cstheme="minorHAnsi"/>
          <w:lang w:eastAsia="pl-PL"/>
        </w:rPr>
      </w:pPr>
      <w:r w:rsidRPr="00C82A71">
        <w:rPr>
          <w:rFonts w:eastAsia="Times New Roman" w:cstheme="minorHAnsi"/>
          <w:lang w:eastAsia="pl-PL"/>
        </w:rPr>
        <w:t>w przypadku gdy przetwarzanie danych osobowych odbywa się na podstawie zgody osoby na przetwarzanie danych osobowych (art. 6 ust. 1 lit. a RODO), przysługuje Pani/Panu prawo</w:t>
      </w:r>
      <w:r w:rsidRPr="00C82A71">
        <w:rPr>
          <w:rFonts w:eastAsia="Times New Roman" w:cstheme="minorHAnsi"/>
          <w:b/>
          <w:lang w:eastAsia="pl-PL"/>
        </w:rPr>
        <w:t xml:space="preserve"> </w:t>
      </w:r>
      <w:r w:rsidRPr="00C82A71">
        <w:rPr>
          <w:rFonts w:eastAsia="Times New Roman" w:cstheme="minorHAnsi"/>
          <w:lang w:eastAsia="pl-PL"/>
        </w:rPr>
        <w:t>do cofnięcia tej zgody w dowolnym momencie. Cofnięcie to nie ma wpływu na zgodność przetwarzania, którego dokonano na podstawie zgody przed jej cofnięciem; przypadku cofnięcia zgody lub niepodania danych nie będzie możliwa realizacja danych świadczeń, usług oraz wsparcia;</w:t>
      </w:r>
    </w:p>
    <w:p w:rsidR="005C02CD" w:rsidRPr="00C82A71" w:rsidRDefault="005C02CD" w:rsidP="005C02CD">
      <w:pPr>
        <w:pStyle w:val="Akapitzlist"/>
        <w:numPr>
          <w:ilvl w:val="2"/>
          <w:numId w:val="1"/>
        </w:numPr>
        <w:tabs>
          <w:tab w:val="left" w:pos="142"/>
        </w:tabs>
        <w:spacing w:after="0" w:line="0" w:lineRule="atLeast"/>
        <w:ind w:left="284" w:hanging="284"/>
        <w:jc w:val="both"/>
        <w:rPr>
          <w:rFonts w:eastAsia="Times New Roman" w:cstheme="minorHAnsi"/>
          <w:lang w:eastAsia="pl-PL"/>
        </w:rPr>
      </w:pPr>
      <w:r w:rsidRPr="00C82A71">
        <w:rPr>
          <w:rFonts w:eastAsia="Times New Roman" w:cstheme="minorHAnsi"/>
          <w:lang w:eastAsia="pl-PL"/>
        </w:rPr>
        <w:t>w przypadku</w:t>
      </w:r>
      <w:r w:rsidRPr="00C82A71">
        <w:rPr>
          <w:rFonts w:eastAsia="Times New Roman" w:cstheme="minorHAnsi"/>
          <w:lang w:eastAsia="pl-PL"/>
        </w:rPr>
        <w:tab/>
        <w:t>powzięcia informacji o</w:t>
      </w:r>
      <w:r w:rsidRPr="00C82A71">
        <w:rPr>
          <w:rFonts w:eastAsia="Times New Roman" w:cstheme="minorHAnsi"/>
          <w:lang w:eastAsia="pl-PL"/>
        </w:rPr>
        <w:tab/>
        <w:t>niezgodnym z prawem</w:t>
      </w:r>
      <w:r w:rsidRPr="00C82A71">
        <w:rPr>
          <w:rFonts w:eastAsia="Times New Roman" w:cstheme="minorHAnsi"/>
          <w:lang w:eastAsia="pl-PL"/>
        </w:rPr>
        <w:tab/>
        <w:t>przetwarzaniu</w:t>
      </w:r>
      <w:r w:rsidRPr="00C82A71">
        <w:rPr>
          <w:rFonts w:eastAsia="Times New Roman" w:cstheme="minorHAnsi"/>
          <w:b/>
          <w:lang w:eastAsia="pl-PL"/>
        </w:rPr>
        <w:t xml:space="preserve"> </w:t>
      </w:r>
      <w:r w:rsidRPr="00C82A71">
        <w:rPr>
          <w:rFonts w:eastAsia="Times New Roman" w:cstheme="minorHAnsi"/>
          <w:lang w:eastAsia="pl-PL"/>
        </w:rPr>
        <w:t>Pani/Pana danych osobowych, przysługuje Pani/Panu prawo wniesienia skargi do Prezesa Urzędu Ochrony Danych Osobowych;</w:t>
      </w:r>
    </w:p>
    <w:p w:rsidR="005C02CD" w:rsidRPr="00C82A71" w:rsidRDefault="005C02CD" w:rsidP="005C02CD">
      <w:pPr>
        <w:pStyle w:val="Akapitzlist"/>
        <w:numPr>
          <w:ilvl w:val="2"/>
          <w:numId w:val="1"/>
        </w:numPr>
        <w:tabs>
          <w:tab w:val="left" w:pos="142"/>
        </w:tabs>
        <w:spacing w:after="0" w:line="0" w:lineRule="atLeast"/>
        <w:ind w:left="284" w:hanging="284"/>
        <w:jc w:val="both"/>
        <w:rPr>
          <w:rFonts w:eastAsia="Times New Roman" w:cstheme="minorHAnsi"/>
          <w:lang w:eastAsia="pl-PL"/>
        </w:rPr>
      </w:pPr>
      <w:r w:rsidRPr="00C82A71">
        <w:rPr>
          <w:rFonts w:eastAsia="Times New Roman" w:cstheme="minorHAnsi"/>
          <w:lang w:eastAsia="zh-CN"/>
        </w:rPr>
        <w:t xml:space="preserve">administrator nie przekazuje Pana/Pani danych osobowych do państwa trzeciego lub organizacji międzynarodowej, w tym również do takich w stosunku do których Komisja Europejska stwierdziła odpowiedni stopień ochrony. </w:t>
      </w:r>
    </w:p>
    <w:p w:rsidR="005C02CD" w:rsidRPr="00C82A71" w:rsidRDefault="005C02CD" w:rsidP="005C02CD">
      <w:pPr>
        <w:pStyle w:val="Akapitzlist"/>
        <w:numPr>
          <w:ilvl w:val="2"/>
          <w:numId w:val="1"/>
        </w:numPr>
        <w:tabs>
          <w:tab w:val="left" w:pos="142"/>
        </w:tabs>
        <w:spacing w:after="0" w:line="0" w:lineRule="atLeast"/>
        <w:ind w:left="284" w:hanging="284"/>
        <w:jc w:val="both"/>
        <w:rPr>
          <w:rFonts w:eastAsia="Times New Roman" w:cstheme="minorHAnsi"/>
          <w:lang w:eastAsia="pl-PL"/>
        </w:rPr>
      </w:pPr>
      <w:r w:rsidRPr="00C82A71">
        <w:rPr>
          <w:rFonts w:eastAsia="Times New Roman" w:cstheme="minorHAnsi"/>
          <w:lang w:eastAsia="zh-CN"/>
        </w:rPr>
        <w:t>dane osobowe nie podlegają profilowaniu.</w:t>
      </w:r>
    </w:p>
    <w:p w:rsidR="005C02CD" w:rsidRPr="00C82A71" w:rsidRDefault="005C02CD" w:rsidP="005C02CD">
      <w:pPr>
        <w:spacing w:after="0" w:line="240" w:lineRule="auto"/>
        <w:jc w:val="right"/>
        <w:rPr>
          <w:rFonts w:cstheme="minorHAnsi"/>
          <w:i/>
        </w:rPr>
      </w:pPr>
      <w:r w:rsidRPr="00C82A71">
        <w:rPr>
          <w:rFonts w:cstheme="minorHAnsi"/>
          <w:i/>
        </w:rPr>
        <w:t>…</w:t>
      </w:r>
      <w:r>
        <w:rPr>
          <w:rFonts w:cstheme="minorHAnsi"/>
          <w:i/>
        </w:rPr>
        <w:t>…..</w:t>
      </w:r>
      <w:r w:rsidRPr="00C82A71">
        <w:rPr>
          <w:rFonts w:cstheme="minorHAnsi"/>
          <w:i/>
        </w:rPr>
        <w:t>………………………………………………………….</w:t>
      </w:r>
    </w:p>
    <w:p w:rsidR="00901209" w:rsidRPr="005C02CD" w:rsidRDefault="005C02CD" w:rsidP="005C02CD">
      <w:pPr>
        <w:spacing w:line="240" w:lineRule="auto"/>
        <w:jc w:val="center"/>
        <w:rPr>
          <w:rFonts w:cstheme="minorHAnsi"/>
          <w:sz w:val="18"/>
          <w:szCs w:val="18"/>
        </w:rPr>
      </w:pPr>
      <w:r>
        <w:rPr>
          <w:rFonts w:cstheme="minorHAnsi"/>
          <w:i/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Pr="00C82A71">
        <w:rPr>
          <w:rFonts w:cstheme="minorHAnsi"/>
          <w:i/>
          <w:sz w:val="18"/>
          <w:szCs w:val="18"/>
        </w:rPr>
        <w:t xml:space="preserve"> (data)     (czytelny podpis/ imię i nazwisko)</w:t>
      </w:r>
      <w:bookmarkStart w:id="0" w:name="_GoBack"/>
      <w:bookmarkEnd w:id="0"/>
    </w:p>
    <w:sectPr w:rsidR="00901209" w:rsidRPr="005C02CD" w:rsidSect="004846C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15BAA"/>
    <w:multiLevelType w:val="hybridMultilevel"/>
    <w:tmpl w:val="47C487D2"/>
    <w:lvl w:ilvl="0" w:tplc="1B18E28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644" w:hanging="360"/>
      </w:pPr>
      <w:rPr>
        <w:rFonts w:hint="default"/>
      </w:rPr>
    </w:lvl>
    <w:lvl w:ilvl="2" w:tplc="0B449A7C">
      <w:start w:val="4"/>
      <w:numFmt w:val="decimal"/>
      <w:lvlText w:val="%3."/>
      <w:lvlJc w:val="left"/>
      <w:pPr>
        <w:ind w:left="212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E005693"/>
    <w:multiLevelType w:val="hybridMultilevel"/>
    <w:tmpl w:val="4044F81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D9146508">
      <w:start w:val="1"/>
      <w:numFmt w:val="decimal"/>
      <w:lvlText w:val="%3."/>
      <w:lvlJc w:val="left"/>
      <w:pPr>
        <w:ind w:left="248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3BB54E70"/>
    <w:multiLevelType w:val="hybridMultilevel"/>
    <w:tmpl w:val="D1149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2CD"/>
    <w:rsid w:val="004846CB"/>
    <w:rsid w:val="005C02CD"/>
    <w:rsid w:val="0090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BE34B0-80D8-4988-B2AA-B341AEC11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02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02C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C02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kolbiel.pl" TargetMode="External"/><Relationship Id="rId5" Type="http://schemas.openxmlformats.org/officeDocument/2006/relationships/hyperlink" Target="mailto:gops@kolbie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531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2023-04-12T12:35:00Z</dcterms:created>
  <dcterms:modified xsi:type="dcterms:W3CDTF">2023-04-12T12:35:00Z</dcterms:modified>
</cp:coreProperties>
</file>